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  <w:r>
        <w:rPr>
          <w:rFonts w:hint="eastAsia" w:ascii="黑体" w:hAnsi="黑体" w:eastAsia="黑体" w:cs="Noto Music"/>
          <w:sz w:val="31"/>
          <w:szCs w:val="31"/>
        </w:rPr>
        <w:t>附件</w:t>
      </w:r>
      <w: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  <w:t>4</w:t>
      </w:r>
    </w:p>
    <w:p>
      <w:pPr>
        <w:rPr>
          <w:rFonts w:hint="eastAsia" w:ascii="Times New Roman" w:hAnsi="Times New Roman" w:eastAsia="黑体" w:cs="Noto Music"/>
          <w:sz w:val="31"/>
          <w:szCs w:val="31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fitText w:val="8360" w:id="1048546704"/>
        </w:rPr>
        <w:t>省各乡村工匠高级职称评审委员会联系方式</w:t>
      </w:r>
    </w:p>
    <w:p>
      <w:pPr>
        <w:spacing w:line="600" w:lineRule="exact"/>
        <w:rPr>
          <w:rFonts w:hint="eastAsia" w:ascii="黑体" w:hAnsi="黑体" w:eastAsia="黑体" w:cs="Noto Music"/>
          <w:sz w:val="31"/>
          <w:szCs w:val="31"/>
        </w:rPr>
      </w:pPr>
    </w:p>
    <w:p>
      <w:pPr>
        <w:spacing w:line="600" w:lineRule="exact"/>
        <w:ind w:firstLine="642" w:firstLineChars="200"/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1.民间美术、乡村戏剧、民间音乐、民间杂技和传统工艺高级职称评审委员会：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广州市天河区五山路261号广东省现代农业装备研究院乡村振兴继续教育中心，吴晨昱，020-38481577。</w:t>
      </w:r>
    </w:p>
    <w:p>
      <w:pPr>
        <w:spacing w:line="600" w:lineRule="exact"/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2.烹饪高级职称评审委员会：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广州市海珠区新滘西路9号广州市旅游商务职业学校内广东烹饪协会，黄敏怡，020-83489476。</w:t>
      </w:r>
    </w:p>
    <w:p>
      <w:pPr>
        <w:spacing w:line="600" w:lineRule="exact"/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3.家政高级职称评审委员会：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广州市越秀区东风西路142号南油大厦718室，谢洁媚，020-81014672。</w:t>
      </w:r>
    </w:p>
    <w:p>
      <w:pPr>
        <w:spacing w:line="600" w:lineRule="exact"/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4.民间建筑、经营管</w:t>
      </w:r>
      <w:bookmarkStart w:id="0" w:name="_GoBack"/>
      <w:bookmarkEnd w:id="0"/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理高级职称评审委员会：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广州市天河区五山路261号广东省现代农业装备研究院乡村振兴继续教育中心，陈华，020-38498335。</w:t>
      </w:r>
    </w:p>
    <w:p>
      <w:pPr>
        <w:spacing w:line="600" w:lineRule="exact"/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2"/>
          <w:szCs w:val="32"/>
          <w:lang w:val="en-US" w:eastAsia="zh-CN" w:bidi="ar"/>
        </w:rPr>
        <w:t>　　5.生产应用高级职称评审委员会：</w:t>
      </w:r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"/>
        </w:rPr>
        <w:t>广州市天河区五山路261号广东省现代农业装备研究院乡村振兴继续教育中心，李嫡，020-38481658。</w:t>
      </w:r>
    </w:p>
    <w:p>
      <w:pPr>
        <w:rPr>
          <w:rFonts w:hint="eastAsia" w:ascii="Times New Roman" w:hAnsi="Times New Roman" w:eastAsia="仿宋" w:cs="Noto Musi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DBkMTY2ZTAyNzliYzBiOWNkMDFiNmYxMzliYzkifQ=="/>
  </w:docVars>
  <w:rsids>
    <w:rsidRoot w:val="005975BE"/>
    <w:rsid w:val="005975BE"/>
    <w:rsid w:val="005D7337"/>
    <w:rsid w:val="2DFFED6A"/>
    <w:rsid w:val="2FDD0380"/>
    <w:rsid w:val="3F9D08CD"/>
    <w:rsid w:val="3FFFB6C6"/>
    <w:rsid w:val="4FF46290"/>
    <w:rsid w:val="62E9CA88"/>
    <w:rsid w:val="6F661FE7"/>
    <w:rsid w:val="6F901DB6"/>
    <w:rsid w:val="7B778FD1"/>
    <w:rsid w:val="7D6FB847"/>
    <w:rsid w:val="7DF42CDF"/>
    <w:rsid w:val="7E5FDF7F"/>
    <w:rsid w:val="7EFB8BEE"/>
    <w:rsid w:val="7FFB03E9"/>
    <w:rsid w:val="9FFF1ECB"/>
    <w:rsid w:val="BEFE60BA"/>
    <w:rsid w:val="DAFE5BEF"/>
    <w:rsid w:val="DE37D060"/>
    <w:rsid w:val="F5E35BE5"/>
    <w:rsid w:val="F7BBDB2E"/>
    <w:rsid w:val="F7F3735E"/>
    <w:rsid w:val="FBDF31B3"/>
    <w:rsid w:val="FDEF9AFA"/>
    <w:rsid w:val="FEF30414"/>
    <w:rsid w:val="FEF9A179"/>
    <w:rsid w:val="FEFD3CBD"/>
    <w:rsid w:val="FFCD8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582</Characters>
  <Lines>4</Lines>
  <Paragraphs>1</Paragraphs>
  <TotalTime>1</TotalTime>
  <ScaleCrop>false</ScaleCrop>
  <LinksUpToDate>false</LinksUpToDate>
  <CharactersWithSpaces>641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2022-08-12T02:59:00Z</dcterms:created>
  <dc:creator>Forever</dc:creator>
  <cp:lastModifiedBy>渝</cp:lastModifiedBy>
  <dcterms:modified xsi:type="dcterms:W3CDTF">2025-02-12T17:05:09Z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D9030BEAF4C84B9BA35738708BD8E9AB</vt:lpwstr>
  </property>
</Properties>
</file>